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5CAF8307" w14:textId="0C880BB2" w:rsidR="007C6072" w:rsidRDefault="007C6072" w:rsidP="003A5451">
      <w:pPr>
        <w:spacing w:before="120" w:after="120" w:line="259" w:lineRule="auto"/>
        <w:jc w:val="both"/>
        <w:rPr>
          <w:color w:val="auto"/>
          <w:sz w:val="32"/>
          <w:szCs w:val="32"/>
        </w:rPr>
      </w:pPr>
      <w:r w:rsidRPr="007C6072">
        <w:rPr>
          <w:color w:val="auto"/>
          <w:sz w:val="32"/>
          <w:szCs w:val="32"/>
        </w:rPr>
        <w:t>Prosto, wygodnie i profesjonalnie – tak sprawy finansowe załatwią w now</w:t>
      </w:r>
      <w:r w:rsidR="007F5FA8">
        <w:rPr>
          <w:color w:val="auto"/>
          <w:sz w:val="32"/>
          <w:szCs w:val="32"/>
        </w:rPr>
        <w:t>ej</w:t>
      </w:r>
      <w:r w:rsidRPr="007C6072">
        <w:rPr>
          <w:color w:val="auto"/>
          <w:sz w:val="32"/>
          <w:szCs w:val="32"/>
        </w:rPr>
        <w:t xml:space="preserve"> </w:t>
      </w:r>
      <w:r w:rsidR="007F5FA8">
        <w:rPr>
          <w:color w:val="auto"/>
          <w:sz w:val="32"/>
          <w:szCs w:val="32"/>
        </w:rPr>
        <w:t>placówce</w:t>
      </w:r>
      <w:r w:rsidRPr="007C6072">
        <w:rPr>
          <w:color w:val="auto"/>
          <w:sz w:val="32"/>
          <w:szCs w:val="32"/>
        </w:rPr>
        <w:t xml:space="preserve"> </w:t>
      </w:r>
      <w:proofErr w:type="spellStart"/>
      <w:r w:rsidRPr="007C6072">
        <w:rPr>
          <w:color w:val="auto"/>
          <w:sz w:val="32"/>
          <w:szCs w:val="32"/>
        </w:rPr>
        <w:t>VeloBanku</w:t>
      </w:r>
      <w:proofErr w:type="spellEnd"/>
      <w:r w:rsidRPr="007C6072">
        <w:rPr>
          <w:color w:val="auto"/>
          <w:sz w:val="32"/>
          <w:szCs w:val="32"/>
        </w:rPr>
        <w:t xml:space="preserve"> mieszkańcy Olkusza</w:t>
      </w:r>
    </w:p>
    <w:p w14:paraId="1EF9050B" w14:textId="3D2AFD0E" w:rsidR="003A5451" w:rsidRDefault="007C6072" w:rsidP="003A5451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7C6072">
        <w:rPr>
          <w:color w:val="auto"/>
          <w:sz w:val="20"/>
          <w:szCs w:val="20"/>
        </w:rPr>
        <w:t xml:space="preserve">Mieszkańcy Olkusza </w:t>
      </w:r>
      <w:r>
        <w:rPr>
          <w:color w:val="auto"/>
          <w:sz w:val="20"/>
          <w:szCs w:val="20"/>
        </w:rPr>
        <w:t xml:space="preserve">i okolic </w:t>
      </w:r>
      <w:r w:rsidRPr="007C6072">
        <w:rPr>
          <w:color w:val="auto"/>
          <w:sz w:val="20"/>
          <w:szCs w:val="20"/>
        </w:rPr>
        <w:t xml:space="preserve">zyskali nową placówkę partnerską </w:t>
      </w:r>
      <w:proofErr w:type="spellStart"/>
      <w:r w:rsidRPr="007C6072">
        <w:rPr>
          <w:color w:val="auto"/>
          <w:sz w:val="20"/>
          <w:szCs w:val="20"/>
        </w:rPr>
        <w:t>VeloBanku</w:t>
      </w:r>
      <w:proofErr w:type="spellEnd"/>
      <w:r w:rsidRPr="007C6072">
        <w:rPr>
          <w:color w:val="auto"/>
          <w:sz w:val="20"/>
          <w:szCs w:val="20"/>
        </w:rPr>
        <w:t xml:space="preserve"> przy ul. Kazimierza Wielkiego 14, oferującą pełne wsparcie finansowe i wygodny dostęp do usług bankowych w centrum miasta. </w:t>
      </w:r>
      <w:r w:rsidR="007F5FA8">
        <w:rPr>
          <w:color w:val="auto"/>
          <w:sz w:val="20"/>
          <w:szCs w:val="20"/>
        </w:rPr>
        <w:t>Punkt</w:t>
      </w:r>
      <w:r w:rsidRPr="007C6072">
        <w:rPr>
          <w:color w:val="auto"/>
          <w:sz w:val="20"/>
          <w:szCs w:val="20"/>
        </w:rPr>
        <w:t xml:space="preserve"> otwart</w:t>
      </w:r>
      <w:r w:rsidR="007F5FA8">
        <w:rPr>
          <w:color w:val="auto"/>
          <w:sz w:val="20"/>
          <w:szCs w:val="20"/>
        </w:rPr>
        <w:t>y</w:t>
      </w:r>
      <w:r>
        <w:rPr>
          <w:color w:val="auto"/>
          <w:sz w:val="20"/>
          <w:szCs w:val="20"/>
        </w:rPr>
        <w:t xml:space="preserve"> jest</w:t>
      </w:r>
      <w:r w:rsidRPr="007C6072">
        <w:rPr>
          <w:color w:val="auto"/>
          <w:sz w:val="20"/>
          <w:szCs w:val="20"/>
        </w:rPr>
        <w:t xml:space="preserve"> od poniedziałku d</w:t>
      </w:r>
      <w:r>
        <w:rPr>
          <w:color w:val="auto"/>
          <w:sz w:val="20"/>
          <w:szCs w:val="20"/>
        </w:rPr>
        <w:t>o piątku w godzinach 9:00–16:00</w:t>
      </w:r>
      <w:r w:rsidRPr="007C6072">
        <w:rPr>
          <w:color w:val="auto"/>
          <w:sz w:val="20"/>
          <w:szCs w:val="20"/>
        </w:rPr>
        <w:t>. Dogodna lokalizacja i pobliski parking ułatwią klientom szybkie i komfortowe załatwianie spraw na miejscu. VeloBank dba o najwyższy poziom obsługi, dlatego na klientów czeka tu zespół doświadczonych doradców, którzy chętnie odpowiedzą na wszelkie pytania dotyczące oferty, np. o atrakcyjnym Kredycie gotówkowym z RRSO 11,4%.</w:t>
      </w:r>
    </w:p>
    <w:p w14:paraId="0D8E00DA" w14:textId="74E9185F" w:rsidR="003A5451" w:rsidRPr="003A5451" w:rsidRDefault="003A5451" w:rsidP="003A5451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 w:rsidRPr="064D8168">
        <w:rPr>
          <w:b w:val="0"/>
          <w:bCs w:val="0"/>
          <w:i/>
          <w:iCs/>
          <w:color w:val="auto"/>
          <w:sz w:val="20"/>
          <w:szCs w:val="20"/>
        </w:rPr>
        <w:t>–</w:t>
      </w:r>
      <w:r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7C6072" w:rsidRPr="007C6072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Rozwój sieci </w:t>
      </w:r>
      <w:proofErr w:type="spellStart"/>
      <w:r w:rsidR="007C6072" w:rsidRPr="007C6072">
        <w:rPr>
          <w:rFonts w:eastAsia="Arial"/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="007C6072" w:rsidRPr="007C6072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w Małopolsce to dla nas ważny krok, a nowa placówka partnerska w Olkuszu umożliwi mieszkańcom dostęp do fachowego doradztwa finansowego bezpośrednio w ich okolicy. Wraz z wykwalifikowanym personelem tworzymy przestrzeń, do której zapraszamy wszystkich zainteresowanych finansami i poszukujących optymalnych rozwiązań dla swoich potrzeb. Szczególnie teraz, kiedy chłodniejsze miesiące przynoszą szereg nowych wydatków – na przykład wymianę opon na zimowe, żeby dostosować samochód do trudniejszych warunków na jezdni. W takich okolicznościach może przydać się Kredyt gotówkowy </w:t>
      </w:r>
      <w:proofErr w:type="spellStart"/>
      <w:r w:rsidR="007C6072" w:rsidRPr="007C6072">
        <w:rPr>
          <w:rFonts w:eastAsia="Arial"/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="007C6072" w:rsidRPr="007C6072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z RRSO 11,4%. Nasz personel szczegółowo przeprowadzi klientów przez proces i opowie o warunkach</w:t>
      </w:r>
      <w:r w:rsidR="00455F3F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oferty</w:t>
      </w:r>
      <w:r w:rsidRPr="064D8168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Pr="064D8168">
        <w:rPr>
          <w:b w:val="0"/>
          <w:bCs w:val="0"/>
          <w:color w:val="auto"/>
          <w:sz w:val="20"/>
          <w:szCs w:val="20"/>
        </w:rPr>
        <w:t xml:space="preserve">mówi </w:t>
      </w:r>
      <w:r w:rsidR="007C6072">
        <w:rPr>
          <w:color w:val="auto"/>
          <w:sz w:val="20"/>
          <w:szCs w:val="20"/>
        </w:rPr>
        <w:t xml:space="preserve">Janusz </w:t>
      </w:r>
      <w:proofErr w:type="spellStart"/>
      <w:r w:rsidR="007C6072">
        <w:rPr>
          <w:color w:val="auto"/>
          <w:sz w:val="20"/>
          <w:szCs w:val="20"/>
        </w:rPr>
        <w:t>Kagan</w:t>
      </w:r>
      <w:proofErr w:type="spellEnd"/>
      <w:r w:rsidRPr="064D8168">
        <w:rPr>
          <w:color w:val="auto"/>
          <w:sz w:val="20"/>
          <w:szCs w:val="20"/>
        </w:rPr>
        <w:t xml:space="preserve">, Dyrektor Regionu w </w:t>
      </w:r>
      <w:proofErr w:type="spellStart"/>
      <w:r w:rsidRPr="064D8168">
        <w:rPr>
          <w:color w:val="auto"/>
          <w:sz w:val="20"/>
          <w:szCs w:val="20"/>
        </w:rPr>
        <w:t>VeloBanku</w:t>
      </w:r>
      <w:proofErr w:type="spellEnd"/>
      <w:r w:rsidRPr="064D8168">
        <w:rPr>
          <w:color w:val="auto"/>
          <w:sz w:val="20"/>
          <w:szCs w:val="20"/>
        </w:rPr>
        <w:t xml:space="preserve">. </w:t>
      </w:r>
    </w:p>
    <w:p w14:paraId="037F8FC2" w14:textId="55F3E692" w:rsidR="0007684E" w:rsidRPr="00EA0E8D" w:rsidRDefault="007C6072" w:rsidP="003A5451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>
        <w:rPr>
          <w:bCs w:val="0"/>
          <w:color w:val="auto"/>
          <w:sz w:val="20"/>
          <w:szCs w:val="20"/>
        </w:rPr>
        <w:t>Odetchnij od rat</w:t>
      </w:r>
    </w:p>
    <w:p w14:paraId="5A371E5E" w14:textId="4BE39D3A" w:rsidR="007C6072" w:rsidRDefault="007C6072" w:rsidP="00212D2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7C6072">
        <w:rPr>
          <w:b w:val="0"/>
          <w:bCs w:val="0"/>
          <w:color w:val="auto"/>
          <w:sz w:val="20"/>
          <w:szCs w:val="20"/>
        </w:rPr>
        <w:t xml:space="preserve">Kredyt gotówkowy </w:t>
      </w:r>
      <w:proofErr w:type="spellStart"/>
      <w:r w:rsidRPr="007C6072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7C6072">
        <w:rPr>
          <w:b w:val="0"/>
          <w:bCs w:val="0"/>
          <w:color w:val="auto"/>
          <w:sz w:val="20"/>
          <w:szCs w:val="20"/>
        </w:rPr>
        <w:t xml:space="preserve"> to rozwiązanie finansowe, które wyróżnia się na tle </w:t>
      </w:r>
      <w:r w:rsidR="00455F3F">
        <w:rPr>
          <w:b w:val="0"/>
          <w:bCs w:val="0"/>
          <w:color w:val="auto"/>
          <w:sz w:val="20"/>
          <w:szCs w:val="20"/>
        </w:rPr>
        <w:t xml:space="preserve">konkurencyjnych ofert. </w:t>
      </w:r>
      <w:r w:rsidRPr="007C6072">
        <w:rPr>
          <w:b w:val="0"/>
          <w:bCs w:val="0"/>
          <w:color w:val="auto"/>
          <w:sz w:val="20"/>
          <w:szCs w:val="20"/>
        </w:rPr>
        <w:t xml:space="preserve">Z Rzeczywistą Roczną Stopą Oprocentowania (RRSO) wynoszącą 11,4%, oferuje atrakcyjne warunki spłaty, które można dostosować do indywidualnych potrzeb. Klienci mogą </w:t>
      </w:r>
      <w:r w:rsidR="00455F3F">
        <w:rPr>
          <w:b w:val="0"/>
          <w:bCs w:val="0"/>
          <w:color w:val="auto"/>
          <w:sz w:val="20"/>
          <w:szCs w:val="20"/>
        </w:rPr>
        <w:t xml:space="preserve">zawnioskować o </w:t>
      </w:r>
      <w:r w:rsidRPr="007C6072">
        <w:rPr>
          <w:b w:val="0"/>
          <w:bCs w:val="0"/>
          <w:color w:val="auto"/>
          <w:sz w:val="20"/>
          <w:szCs w:val="20"/>
        </w:rPr>
        <w:t>kwot</w:t>
      </w:r>
      <w:r w:rsidR="00455F3F">
        <w:rPr>
          <w:b w:val="0"/>
          <w:bCs w:val="0"/>
          <w:color w:val="auto"/>
          <w:sz w:val="20"/>
          <w:szCs w:val="20"/>
        </w:rPr>
        <w:t>ę</w:t>
      </w:r>
      <w:r w:rsidRPr="007C6072">
        <w:rPr>
          <w:b w:val="0"/>
          <w:bCs w:val="0"/>
          <w:color w:val="auto"/>
          <w:sz w:val="20"/>
          <w:szCs w:val="20"/>
        </w:rPr>
        <w:t xml:space="preserve"> do 200 tys. zł, </w:t>
      </w:r>
      <w:r w:rsidR="00455F3F">
        <w:rPr>
          <w:b w:val="0"/>
          <w:bCs w:val="0"/>
          <w:color w:val="auto"/>
          <w:sz w:val="20"/>
          <w:szCs w:val="20"/>
        </w:rPr>
        <w:t>na</w:t>
      </w:r>
      <w:r w:rsidRPr="007C6072">
        <w:rPr>
          <w:b w:val="0"/>
          <w:bCs w:val="0"/>
          <w:color w:val="auto"/>
          <w:sz w:val="20"/>
          <w:szCs w:val="20"/>
        </w:rPr>
        <w:t xml:space="preserve"> 120 miesięcy, </w:t>
      </w:r>
      <w:r w:rsidR="00455F3F">
        <w:rPr>
          <w:b w:val="0"/>
          <w:bCs w:val="0"/>
          <w:color w:val="auto"/>
          <w:sz w:val="20"/>
          <w:szCs w:val="20"/>
        </w:rPr>
        <w:t>bez ponoszenia prowizji</w:t>
      </w:r>
      <w:r w:rsidRPr="007C6072">
        <w:rPr>
          <w:b w:val="0"/>
          <w:bCs w:val="0"/>
          <w:color w:val="auto"/>
          <w:sz w:val="20"/>
          <w:szCs w:val="20"/>
        </w:rPr>
        <w:t xml:space="preserve">. Co więcej, kredyt pozwala na nawet 3 miesiące </w:t>
      </w:r>
      <w:r w:rsidR="00DE4D78">
        <w:rPr>
          <w:b w:val="0"/>
          <w:bCs w:val="0"/>
          <w:color w:val="auto"/>
          <w:sz w:val="20"/>
          <w:szCs w:val="20"/>
        </w:rPr>
        <w:t>odroczenia spłaty</w:t>
      </w:r>
      <w:r w:rsidRPr="007C6072">
        <w:rPr>
          <w:b w:val="0"/>
          <w:bCs w:val="0"/>
          <w:color w:val="auto"/>
          <w:sz w:val="20"/>
          <w:szCs w:val="20"/>
        </w:rPr>
        <w:t>, co daje dodatkową elastyczność w zarządzaniu budżetem. Środki m</w:t>
      </w:r>
      <w:r>
        <w:rPr>
          <w:b w:val="0"/>
          <w:bCs w:val="0"/>
          <w:color w:val="auto"/>
          <w:sz w:val="20"/>
          <w:szCs w:val="20"/>
        </w:rPr>
        <w:t>ożna przeznaczyć na dowolny cel.</w:t>
      </w:r>
    </w:p>
    <w:p w14:paraId="20259F84" w14:textId="34CE5E95" w:rsidR="003A5451" w:rsidRDefault="003A5451" w:rsidP="00212D2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3A5451">
        <w:rPr>
          <w:b w:val="0"/>
          <w:bCs w:val="0"/>
          <w:color w:val="auto"/>
          <w:sz w:val="20"/>
          <w:szCs w:val="20"/>
        </w:rPr>
        <w:t xml:space="preserve">Oferta jest przeznaczona dla klientów, którzy w ciągu ostatnich 6 miesięcy nie korzystali z kredytu gotówkowego ani konsolidacyjnego w </w:t>
      </w:r>
      <w:proofErr w:type="spellStart"/>
      <w:r w:rsidRPr="003A5451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3A5451">
        <w:rPr>
          <w:b w:val="0"/>
          <w:bCs w:val="0"/>
          <w:color w:val="auto"/>
          <w:sz w:val="20"/>
          <w:szCs w:val="20"/>
        </w:rPr>
        <w:t xml:space="preserve">. Aby </w:t>
      </w:r>
      <w:r w:rsidR="00455F3F">
        <w:rPr>
          <w:b w:val="0"/>
          <w:bCs w:val="0"/>
          <w:color w:val="auto"/>
          <w:sz w:val="20"/>
          <w:szCs w:val="20"/>
        </w:rPr>
        <w:t>zawnioskować o kredyt</w:t>
      </w:r>
      <w:r w:rsidRPr="003A5451">
        <w:rPr>
          <w:b w:val="0"/>
          <w:bCs w:val="0"/>
          <w:color w:val="auto"/>
          <w:sz w:val="20"/>
          <w:szCs w:val="20"/>
        </w:rPr>
        <w:t xml:space="preserve">, należy posiadać lub otworzyć </w:t>
      </w:r>
      <w:proofErr w:type="spellStart"/>
      <w:r w:rsidRPr="003A5451">
        <w:rPr>
          <w:b w:val="0"/>
          <w:bCs w:val="0"/>
          <w:color w:val="auto"/>
          <w:sz w:val="20"/>
          <w:szCs w:val="20"/>
        </w:rPr>
        <w:t>VeloKonto</w:t>
      </w:r>
      <w:proofErr w:type="spellEnd"/>
      <w:r w:rsidRPr="003A5451">
        <w:rPr>
          <w:b w:val="0"/>
          <w:bCs w:val="0"/>
          <w:color w:val="auto"/>
          <w:sz w:val="20"/>
          <w:szCs w:val="20"/>
        </w:rPr>
        <w:t xml:space="preserve"> oraz zapewnić miesięczne wpływy na poziomie co najmniej 2000 zł. Dodatkowo wymagane jest zrealizowanie minimum 5 transakcji za pomocą karty debetowej powiązanej z kontem lub BLIKIEM oraz wyrażenie zgód marketingowych.</w:t>
      </w:r>
    </w:p>
    <w:p w14:paraId="527F4161" w14:textId="5E655C19" w:rsidR="00135FD2" w:rsidRDefault="00212D21" w:rsidP="00212D2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Wniosek o kredyt można z</w:t>
      </w:r>
      <w:r w:rsidR="00882AD0" w:rsidRPr="00882AD0">
        <w:rPr>
          <w:b w:val="0"/>
          <w:bCs w:val="0"/>
          <w:color w:val="auto"/>
          <w:sz w:val="20"/>
          <w:szCs w:val="20"/>
        </w:rPr>
        <w:t xml:space="preserve">łożyć w placówce </w:t>
      </w:r>
      <w:proofErr w:type="spellStart"/>
      <w:r w:rsidR="00882AD0" w:rsidRPr="00882AD0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="00882AD0" w:rsidRPr="00882AD0">
        <w:rPr>
          <w:b w:val="0"/>
          <w:bCs w:val="0"/>
          <w:color w:val="auto"/>
          <w:sz w:val="20"/>
          <w:szCs w:val="20"/>
        </w:rPr>
        <w:t xml:space="preserve">, gdzie wykwalifikowany personel </w:t>
      </w:r>
      <w:r w:rsidR="00A249FF">
        <w:rPr>
          <w:b w:val="0"/>
          <w:bCs w:val="0"/>
          <w:color w:val="auto"/>
          <w:sz w:val="20"/>
          <w:szCs w:val="20"/>
        </w:rPr>
        <w:t>przeprowadzi przez cały proces</w:t>
      </w:r>
      <w:r>
        <w:rPr>
          <w:b w:val="0"/>
          <w:bCs w:val="0"/>
          <w:color w:val="auto"/>
          <w:sz w:val="20"/>
          <w:szCs w:val="20"/>
        </w:rPr>
        <w:t xml:space="preserve"> i wyjaśni jego szczegóły</w:t>
      </w:r>
      <w:r w:rsidR="00882AD0" w:rsidRPr="00882AD0">
        <w:rPr>
          <w:b w:val="0"/>
          <w:bCs w:val="0"/>
          <w:color w:val="auto"/>
          <w:sz w:val="20"/>
          <w:szCs w:val="20"/>
        </w:rPr>
        <w:t xml:space="preserve">. </w:t>
      </w:r>
    </w:p>
    <w:p w14:paraId="67EBDB19" w14:textId="2B1B3176" w:rsidR="00714242" w:rsidRDefault="0071424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19D02967" w14:textId="5E2C0B7F" w:rsidR="00135FD2" w:rsidRPr="00714242" w:rsidRDefault="00135FD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135FD2">
        <w:rPr>
          <w:b w:val="0"/>
          <w:color w:val="auto"/>
          <w:sz w:val="20"/>
          <w:szCs w:val="20"/>
        </w:rPr>
        <w:t xml:space="preserve">Pełna lista </w:t>
      </w:r>
      <w:r w:rsidR="00E95FD4">
        <w:rPr>
          <w:b w:val="0"/>
          <w:color w:val="auto"/>
          <w:sz w:val="20"/>
          <w:szCs w:val="20"/>
        </w:rPr>
        <w:t>placówek</w:t>
      </w:r>
      <w:r w:rsidRPr="00135FD2">
        <w:rPr>
          <w:b w:val="0"/>
          <w:color w:val="auto"/>
          <w:sz w:val="20"/>
          <w:szCs w:val="20"/>
        </w:rPr>
        <w:t xml:space="preserve"> </w:t>
      </w:r>
      <w:proofErr w:type="spellStart"/>
      <w:r w:rsidRPr="00135FD2">
        <w:rPr>
          <w:b w:val="0"/>
          <w:color w:val="auto"/>
          <w:sz w:val="20"/>
          <w:szCs w:val="20"/>
        </w:rPr>
        <w:t>VeloBanku</w:t>
      </w:r>
      <w:proofErr w:type="spellEnd"/>
      <w:r w:rsidRPr="00135FD2">
        <w:rPr>
          <w:b w:val="0"/>
          <w:color w:val="auto"/>
          <w:sz w:val="20"/>
          <w:szCs w:val="20"/>
        </w:rPr>
        <w:t xml:space="preserve"> znajduje się pod adresem: </w:t>
      </w:r>
      <w:hyperlink r:id="rId9" w:anchor="/placowki" w:history="1">
        <w:r w:rsidRPr="00F97A2E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>
        <w:rPr>
          <w:b w:val="0"/>
          <w:color w:val="auto"/>
          <w:sz w:val="20"/>
          <w:szCs w:val="20"/>
        </w:rPr>
        <w:t>.</w:t>
      </w:r>
    </w:p>
    <w:p w14:paraId="1C3D0408" w14:textId="0271AABA" w:rsidR="00333AEA" w:rsidRDefault="00333AEA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</w:p>
    <w:p w14:paraId="281F98E7" w14:textId="752021A4" w:rsidR="00F47C35" w:rsidRPr="00F47C35" w:rsidRDefault="00F47C35" w:rsidP="00714242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F47C35">
        <w:rPr>
          <w:b w:val="0"/>
          <w:bCs w:val="0"/>
          <w:iCs/>
          <w:color w:val="auto"/>
          <w:sz w:val="16"/>
          <w:szCs w:val="16"/>
        </w:rPr>
        <w:t>Nota prawna</w:t>
      </w:r>
    </w:p>
    <w:p w14:paraId="00326C27" w14:textId="065A3D20" w:rsidR="007665DB" w:rsidRPr="00F47C35" w:rsidRDefault="007665DB" w:rsidP="007665DB">
      <w:pPr>
        <w:jc w:val="both"/>
        <w:rPr>
          <w:b w:val="0"/>
          <w:color w:val="000000"/>
          <w:sz w:val="16"/>
          <w:szCs w:val="16"/>
        </w:rPr>
      </w:pPr>
      <w:r w:rsidRPr="00F47C35">
        <w:rPr>
          <w:b w:val="0"/>
          <w:color w:val="000000"/>
          <w:sz w:val="16"/>
          <w:szCs w:val="16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</w:t>
      </w:r>
      <w:proofErr w:type="spellStart"/>
      <w:r w:rsidRPr="00F47C35">
        <w:rPr>
          <w:b w:val="0"/>
          <w:color w:val="000000"/>
          <w:sz w:val="16"/>
          <w:szCs w:val="16"/>
        </w:rPr>
        <w:t>VeloKonta</w:t>
      </w:r>
      <w:proofErr w:type="spellEnd"/>
      <w:r w:rsidRPr="00F47C35">
        <w:rPr>
          <w:b w:val="0"/>
          <w:color w:val="000000"/>
          <w:sz w:val="16"/>
          <w:szCs w:val="16"/>
        </w:rPr>
        <w:t xml:space="preserve"> oraz obsługę karty do Konta w okresie trwania kredytu 0 zł), 90 miesięcznych rat równych w wysokości po 734,49 zł każda. Kalkulację wykonaliśmy 6.05.2024 r. na reprezentatywnym przykładzie. Z oferty kredytu gotówkowego możesz skorzystać, jeśli: w ciągu ostatnich 6 miesięcy nie miałeś/miałaś kredytu gotówkowego ani kredytu konsolidacyjnego w VeloBank S.A., masz aktywne zgody marketingowe (w tym SMS, mejl i telefon) oraz  zadeklarujesz, że w całym okresie kredytu spełnisz warunek oferty, tj. będziesz mieć </w:t>
      </w:r>
      <w:proofErr w:type="spellStart"/>
      <w:r w:rsidRPr="00F47C35">
        <w:rPr>
          <w:b w:val="0"/>
          <w:color w:val="000000"/>
          <w:sz w:val="16"/>
          <w:szCs w:val="16"/>
        </w:rPr>
        <w:t>VeloKonto</w:t>
      </w:r>
      <w:proofErr w:type="spellEnd"/>
      <w:r w:rsidRPr="00F47C35">
        <w:rPr>
          <w:b w:val="0"/>
          <w:color w:val="000000"/>
          <w:sz w:val="16"/>
          <w:szCs w:val="16"/>
        </w:rPr>
        <w:t xml:space="preserve"> i co miesiąc zapewnisz wpływ na konto min. 2000 zł oraz wykonasz min. 5 płatności kartą do konta lub BLIKIEM. Jeżeli nie spełnisz warunku oferty - od kolejnego miesiąca podwyższymy oprocentowanie kredytu o 2 pp. do czasu ponownego spełnienia warunku. 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</w:t>
      </w:r>
      <w:r w:rsidRPr="00F47C35">
        <w:rPr>
          <w:b w:val="0"/>
          <w:color w:val="000000"/>
          <w:sz w:val="16"/>
          <w:szCs w:val="16"/>
        </w:rPr>
        <w:lastRenderedPageBreak/>
        <w:t>w umowie. Udzielenie i wysokość kredytu zależą od wyniku badania i oceny Twojej zdolności kredytowej. Szczegóły, w tym opłaty i prowizje znajdziesz w placówkach oraz na velobank.pl.</w:t>
      </w:r>
    </w:p>
    <w:p w14:paraId="160B4146" w14:textId="5E410A3B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0" w:history="1">
        <w:r w:rsidRPr="00D31369">
          <w:rPr>
            <w:rStyle w:val="Hipercze"/>
          </w:rPr>
          <w:t>monika.banys@velobank.pl</w:t>
        </w:r>
      </w:hyperlink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1098" w14:textId="77777777" w:rsidR="003E0EE8" w:rsidRDefault="003E0EE8" w:rsidP="00251170">
      <w:pPr>
        <w:spacing w:after="0" w:line="240" w:lineRule="auto"/>
      </w:pPr>
      <w:r>
        <w:separator/>
      </w:r>
    </w:p>
  </w:endnote>
  <w:endnote w:type="continuationSeparator" w:id="0">
    <w:p w14:paraId="3F51DEF4" w14:textId="77777777" w:rsidR="003E0EE8" w:rsidRDefault="003E0EE8" w:rsidP="00251170">
      <w:pPr>
        <w:spacing w:after="0" w:line="240" w:lineRule="auto"/>
      </w:pPr>
      <w:r>
        <w:continuationSeparator/>
      </w:r>
    </w:p>
  </w:endnote>
  <w:endnote w:type="continuationNotice" w:id="1">
    <w:p w14:paraId="1C8EA9C3" w14:textId="77777777" w:rsidR="003E0EE8" w:rsidRDefault="003E0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47AB" w14:textId="77777777" w:rsidR="003E0EE8" w:rsidRDefault="003E0EE8" w:rsidP="00251170">
      <w:pPr>
        <w:spacing w:after="0" w:line="240" w:lineRule="auto"/>
      </w:pPr>
      <w:r>
        <w:separator/>
      </w:r>
    </w:p>
  </w:footnote>
  <w:footnote w:type="continuationSeparator" w:id="0">
    <w:p w14:paraId="12AA5463" w14:textId="77777777" w:rsidR="003E0EE8" w:rsidRDefault="003E0EE8" w:rsidP="00251170">
      <w:pPr>
        <w:spacing w:after="0" w:line="240" w:lineRule="auto"/>
      </w:pPr>
      <w:r>
        <w:continuationSeparator/>
      </w:r>
    </w:p>
  </w:footnote>
  <w:footnote w:type="continuationNotice" w:id="1">
    <w:p w14:paraId="2167B4DE" w14:textId="77777777" w:rsidR="003E0EE8" w:rsidRDefault="003E0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4B962D36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F47C35">
      <w:rPr>
        <w:rFonts w:ascii="Arial" w:hAnsi="Arial" w:cs="Arial"/>
        <w:sz w:val="20"/>
        <w:szCs w:val="20"/>
      </w:rPr>
      <w:t>19</w:t>
    </w:r>
    <w:r w:rsidR="00ED5644">
      <w:rPr>
        <w:rFonts w:ascii="Arial" w:hAnsi="Arial" w:cs="Arial"/>
        <w:sz w:val="20"/>
        <w:szCs w:val="20"/>
      </w:rPr>
      <w:t xml:space="preserve"> </w:t>
    </w:r>
    <w:r w:rsidR="007C6072">
      <w:rPr>
        <w:rFonts w:ascii="Arial" w:hAnsi="Arial" w:cs="Arial"/>
        <w:sz w:val="20"/>
        <w:szCs w:val="20"/>
      </w:rPr>
      <w:t>listopada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87142">
    <w:abstractNumId w:val="10"/>
  </w:num>
  <w:num w:numId="2" w16cid:durableId="1128744423">
    <w:abstractNumId w:val="19"/>
  </w:num>
  <w:num w:numId="3" w16cid:durableId="1725910431">
    <w:abstractNumId w:val="20"/>
  </w:num>
  <w:num w:numId="4" w16cid:durableId="475951513">
    <w:abstractNumId w:val="14"/>
  </w:num>
  <w:num w:numId="5" w16cid:durableId="451748185">
    <w:abstractNumId w:val="7"/>
  </w:num>
  <w:num w:numId="6" w16cid:durableId="476455795">
    <w:abstractNumId w:val="18"/>
  </w:num>
  <w:num w:numId="7" w16cid:durableId="1681850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231984">
    <w:abstractNumId w:val="4"/>
  </w:num>
  <w:num w:numId="9" w16cid:durableId="385489421">
    <w:abstractNumId w:val="0"/>
  </w:num>
  <w:num w:numId="10" w16cid:durableId="40530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3918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1834584">
    <w:abstractNumId w:val="18"/>
    <w:lvlOverride w:ilvl="0">
      <w:startOverride w:val="21"/>
    </w:lvlOverride>
  </w:num>
  <w:num w:numId="13" w16cid:durableId="1287274529">
    <w:abstractNumId w:val="2"/>
  </w:num>
  <w:num w:numId="14" w16cid:durableId="30232472">
    <w:abstractNumId w:val="5"/>
  </w:num>
  <w:num w:numId="15" w16cid:durableId="190916624">
    <w:abstractNumId w:val="17"/>
  </w:num>
  <w:num w:numId="16" w16cid:durableId="606041629">
    <w:abstractNumId w:val="21"/>
  </w:num>
  <w:num w:numId="17" w16cid:durableId="1472942822">
    <w:abstractNumId w:val="12"/>
  </w:num>
  <w:num w:numId="18" w16cid:durableId="382603400">
    <w:abstractNumId w:val="6"/>
  </w:num>
  <w:num w:numId="19" w16cid:durableId="592782225">
    <w:abstractNumId w:val="9"/>
  </w:num>
  <w:num w:numId="20" w16cid:durableId="1294680084">
    <w:abstractNumId w:val="8"/>
  </w:num>
  <w:num w:numId="21" w16cid:durableId="837233700">
    <w:abstractNumId w:val="16"/>
  </w:num>
  <w:num w:numId="22" w16cid:durableId="1281765855">
    <w:abstractNumId w:val="13"/>
  </w:num>
  <w:num w:numId="23" w16cid:durableId="1533766212">
    <w:abstractNumId w:val="15"/>
  </w:num>
  <w:num w:numId="24" w16cid:durableId="1359502169">
    <w:abstractNumId w:val="1"/>
  </w:num>
  <w:num w:numId="25" w16cid:durableId="122830140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0A7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2006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879B4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362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3D01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0EE8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5F3F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91B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36F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65DB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6072"/>
    <w:rsid w:val="007C7925"/>
    <w:rsid w:val="007C7AE8"/>
    <w:rsid w:val="007C7B91"/>
    <w:rsid w:val="007C7F07"/>
    <w:rsid w:val="007D2794"/>
    <w:rsid w:val="007E032E"/>
    <w:rsid w:val="007E0AF3"/>
    <w:rsid w:val="007E152A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5FA8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2CE"/>
    <w:rsid w:val="008C0CC1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4BA0"/>
    <w:rsid w:val="008F5E25"/>
    <w:rsid w:val="0090020D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18AF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156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7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0925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1EDE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4D78"/>
    <w:rsid w:val="00DE5BA9"/>
    <w:rsid w:val="00DE5FB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95FD4"/>
    <w:rsid w:val="00EA0E8D"/>
    <w:rsid w:val="00EA1E68"/>
    <w:rsid w:val="00EA3033"/>
    <w:rsid w:val="00EA35ED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47C35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6-4F75-4F6F-89C3-9DA05F84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23</cp:revision>
  <dcterms:created xsi:type="dcterms:W3CDTF">2024-10-29T10:55:00Z</dcterms:created>
  <dcterms:modified xsi:type="dcterms:W3CDTF">2024-11-19T15:27:00Z</dcterms:modified>
</cp:coreProperties>
</file>